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FA" w:rsidRPr="00F14AFA" w:rsidRDefault="00F14AFA" w:rsidP="00F14AFA">
      <w:pPr>
        <w:pStyle w:val="NormalWeb"/>
        <w:bidi/>
        <w:jc w:val="center"/>
        <w:rPr>
          <w:rFonts w:cs="B Zar"/>
          <w:sz w:val="72"/>
          <w:szCs w:val="72"/>
          <w:rtl/>
        </w:rPr>
      </w:pPr>
      <w:r w:rsidRPr="00F14AFA">
        <w:rPr>
          <w:rFonts w:cs="B Zar" w:hint="cs"/>
          <w:sz w:val="72"/>
          <w:szCs w:val="72"/>
          <w:rtl/>
        </w:rPr>
        <w:t>پروستات</w:t>
      </w:r>
    </w:p>
    <w:p w:rsidR="00885217" w:rsidRPr="00885217" w:rsidRDefault="001D3082" w:rsidP="00F14AFA">
      <w:pPr>
        <w:pStyle w:val="NormalWeb"/>
        <w:bidi/>
        <w:jc w:val="both"/>
        <w:rPr>
          <w:rFonts w:cs="B Zar"/>
          <w:sz w:val="28"/>
          <w:szCs w:val="28"/>
          <w:rtl/>
        </w:rPr>
      </w:pPr>
      <w:r w:rsidRPr="00885217">
        <w:rPr>
          <w:rFonts w:cs="B Zar"/>
          <w:sz w:val="28"/>
          <w:szCs w:val="28"/>
          <w:rtl/>
        </w:rPr>
        <w:t>پروستات، غده‌ای کوچک در زیر مثانه است که مایع شیری‌</w:t>
      </w:r>
      <w:r w:rsidRPr="00885217">
        <w:rPr>
          <w:rFonts w:cs="B Zar" w:hint="cs"/>
          <w:sz w:val="28"/>
          <w:szCs w:val="28"/>
          <w:rtl/>
        </w:rPr>
        <w:t xml:space="preserve"> </w:t>
      </w:r>
      <w:r w:rsidRPr="00885217">
        <w:rPr>
          <w:rFonts w:cs="B Zar"/>
          <w:sz w:val="28"/>
          <w:szCs w:val="28"/>
          <w:rtl/>
        </w:rPr>
        <w:t>رنگ رقیق تولید می‌کند که بخشی از مایع منی محسوب شده و به تحرک و باروری اسپرم‌ها کمک می‌کند، اما جدا از این نقش پروستات با انقباضات خود در کنترل جریان ادرار نیز موثر بوده و باعث تنظیم و آهسته شدن جریان خروجی ادرار می‌</w:t>
      </w:r>
      <w:r w:rsidRPr="00885217">
        <w:rPr>
          <w:rFonts w:cs="B Zar" w:hint="cs"/>
          <w:sz w:val="28"/>
          <w:szCs w:val="28"/>
          <w:rtl/>
        </w:rPr>
        <w:t>شو</w:t>
      </w:r>
      <w:r w:rsidRPr="00885217">
        <w:rPr>
          <w:rFonts w:cs="B Zar" w:hint="cs"/>
          <w:sz w:val="28"/>
          <w:szCs w:val="28"/>
          <w:rtl/>
          <w:lang w:bidi="fa-IR"/>
        </w:rPr>
        <w:t>د</w:t>
      </w:r>
      <w:r w:rsidRPr="00885217">
        <w:rPr>
          <w:rFonts w:cs="B Zar" w:hint="cs"/>
          <w:sz w:val="28"/>
          <w:szCs w:val="28"/>
          <w:rtl/>
        </w:rPr>
        <w:t xml:space="preserve">. </w:t>
      </w:r>
      <w:hyperlink r:id="rId6" w:tooltip="پروستات" w:history="1">
        <w:r w:rsidRPr="00885217">
          <w:rPr>
            <w:rFonts w:cs="B Zar"/>
            <w:sz w:val="28"/>
            <w:szCs w:val="28"/>
            <w:rtl/>
          </w:rPr>
          <w:t>پروستات</w:t>
        </w:r>
      </w:hyperlink>
      <w:r w:rsidRPr="00885217">
        <w:rPr>
          <w:rFonts w:cs="B Zar"/>
          <w:sz w:val="28"/>
          <w:szCs w:val="28"/>
        </w:rPr>
        <w:t xml:space="preserve"> </w:t>
      </w:r>
      <w:r w:rsidRPr="00885217">
        <w:rPr>
          <w:rFonts w:cs="B Zar"/>
          <w:sz w:val="28"/>
          <w:szCs w:val="28"/>
          <w:rtl/>
        </w:rPr>
        <w:t xml:space="preserve">در دو مقطع زمانی بزرگ می شود، اولین مقطع اوایل دوران </w:t>
      </w:r>
      <w:hyperlink r:id="rId7" w:tooltip="بلوغ" w:history="1">
        <w:r w:rsidRPr="00885217">
          <w:rPr>
            <w:rFonts w:cs="B Zar"/>
            <w:sz w:val="28"/>
            <w:szCs w:val="28"/>
            <w:rtl/>
          </w:rPr>
          <w:t>بلوغ</w:t>
        </w:r>
      </w:hyperlink>
      <w:r w:rsidRPr="00885217">
        <w:rPr>
          <w:rFonts w:cs="B Zar"/>
          <w:sz w:val="28"/>
          <w:szCs w:val="28"/>
        </w:rPr>
        <w:t xml:space="preserve"> </w:t>
      </w:r>
      <w:r w:rsidRPr="00885217">
        <w:rPr>
          <w:rFonts w:cs="B Zar"/>
          <w:sz w:val="28"/>
          <w:szCs w:val="28"/>
          <w:rtl/>
        </w:rPr>
        <w:t xml:space="preserve">و مرحله دوم حدودا از سن ۲۵ سالگی است. این بزرگ شدن </w:t>
      </w:r>
      <w:hyperlink r:id="rId8" w:tooltip="پروستات" w:history="1">
        <w:r w:rsidRPr="00885217">
          <w:rPr>
            <w:rFonts w:cs="B Zar"/>
            <w:sz w:val="28"/>
            <w:szCs w:val="28"/>
            <w:rtl/>
          </w:rPr>
          <w:t>پروستات</w:t>
        </w:r>
      </w:hyperlink>
      <w:r w:rsidRPr="00885217">
        <w:rPr>
          <w:rFonts w:cs="B Zar"/>
          <w:sz w:val="28"/>
          <w:szCs w:val="28"/>
        </w:rPr>
        <w:t xml:space="preserve"> </w:t>
      </w:r>
      <w:r w:rsidRPr="00885217">
        <w:rPr>
          <w:rFonts w:cs="B Zar"/>
          <w:sz w:val="28"/>
          <w:szCs w:val="28"/>
          <w:rtl/>
        </w:rPr>
        <w:t xml:space="preserve">کاملا بی ضرر است اما اغلب سبب مشکلات ادراری در سنین بالاتر می شود. تا سن ۶۰ سالگی ۸۰ درصد مردان، مشکلات ادراری ناشی از بزرگ شدن </w:t>
      </w:r>
      <w:hyperlink r:id="rId9" w:tooltip="پروستات" w:history="1">
        <w:r w:rsidRPr="00885217">
          <w:rPr>
            <w:rFonts w:cs="B Zar"/>
            <w:sz w:val="28"/>
            <w:szCs w:val="28"/>
            <w:rtl/>
          </w:rPr>
          <w:t>پروستات</w:t>
        </w:r>
      </w:hyperlink>
      <w:r w:rsidRPr="00885217">
        <w:rPr>
          <w:rFonts w:cs="B Zar"/>
          <w:sz w:val="28"/>
          <w:szCs w:val="28"/>
        </w:rPr>
        <w:t xml:space="preserve"> </w:t>
      </w:r>
      <w:r w:rsidRPr="00885217">
        <w:rPr>
          <w:rFonts w:cs="B Zar"/>
          <w:sz w:val="28"/>
          <w:szCs w:val="28"/>
          <w:rtl/>
        </w:rPr>
        <w:t>را تجربه می کنند</w:t>
      </w:r>
      <w:r w:rsidRPr="00885217">
        <w:rPr>
          <w:rFonts w:cs="B Zar"/>
          <w:sz w:val="28"/>
          <w:szCs w:val="28"/>
        </w:rPr>
        <w:t>.</w:t>
      </w:r>
      <w:r w:rsidRPr="00885217">
        <w:rPr>
          <w:rFonts w:cs="B Zar"/>
          <w:sz w:val="28"/>
          <w:szCs w:val="28"/>
          <w:rtl/>
        </w:rPr>
        <w:t>هنگامی که سن مرد افزایش می‌یابد، اغلب غده پروستات شروع به بزرگ شدن می‌کند و در نتیجه ممکن است علائم ناراحت‌ کننده‌ای را ایجاد کند</w:t>
      </w:r>
      <w:r w:rsidRPr="00885217">
        <w:rPr>
          <w:rFonts w:cs="B Zar" w:hint="cs"/>
          <w:sz w:val="28"/>
          <w:szCs w:val="28"/>
          <w:rtl/>
        </w:rPr>
        <w:t>.</w:t>
      </w:r>
    </w:p>
    <w:p w:rsidR="001D3082" w:rsidRPr="00885217" w:rsidRDefault="001D3082" w:rsidP="00885217">
      <w:pPr>
        <w:pStyle w:val="NormalWeb"/>
        <w:bidi/>
        <w:jc w:val="both"/>
        <w:rPr>
          <w:rFonts w:cs="B Zar"/>
          <w:sz w:val="28"/>
          <w:szCs w:val="28"/>
          <w:rtl/>
        </w:rPr>
      </w:pPr>
      <w:r w:rsidRPr="00885217">
        <w:rPr>
          <w:rFonts w:ascii="Tahoma" w:hAnsi="Tahoma" w:cs="B Zar"/>
          <w:sz w:val="28"/>
          <w:szCs w:val="28"/>
          <w:rtl/>
        </w:rPr>
        <w:t>سرطان پروستات معمولا به آرامی پیشرفت کرده و در ابتدا محدود به غده پروستات می باشد و در سایر قسمت های بدن پخش نمی شود. درحالیکه بعضی از انواع سرطان پروستات به کندی پیشرفت کرده و نیاز به درمان خاصی ندارد، سایر انواع سرطان پروستات شدید بوده و سریعا در بدن پخش می شود</w:t>
      </w:r>
      <w:r w:rsidRPr="00885217">
        <w:rPr>
          <w:rFonts w:ascii="Tahoma" w:hAnsi="Tahoma" w:cs="B Zar"/>
          <w:sz w:val="28"/>
          <w:szCs w:val="28"/>
        </w:rPr>
        <w:t>.</w:t>
      </w:r>
    </w:p>
    <w:p w:rsidR="001D3082" w:rsidRPr="00885217" w:rsidRDefault="001D3082" w:rsidP="00885217">
      <w:pPr>
        <w:pStyle w:val="NormalWeb"/>
        <w:bidi/>
        <w:jc w:val="both"/>
        <w:rPr>
          <w:rFonts w:cs="B Zar"/>
          <w:sz w:val="28"/>
          <w:szCs w:val="28"/>
          <w:rtl/>
        </w:rPr>
      </w:pPr>
      <w:r w:rsidRPr="00885217">
        <w:rPr>
          <w:rFonts w:ascii="Tahoma" w:hAnsi="Tahoma" w:cs="B Zar"/>
          <w:sz w:val="28"/>
          <w:szCs w:val="28"/>
          <w:rtl/>
        </w:rPr>
        <w:t>سرطان پروستاتی که در مراحل اولیه یعنی زمانیکه در حد غده پروستات است و پخش نشده، شناسایی گردد، دارای شانس بیشتری برای درمان موفق می باشد</w:t>
      </w:r>
      <w:r w:rsidRPr="00885217">
        <w:rPr>
          <w:rFonts w:ascii="Tahoma" w:hAnsi="Tahoma" w:cs="B Zar"/>
          <w:sz w:val="28"/>
          <w:szCs w:val="28"/>
        </w:rPr>
        <w:t>.</w:t>
      </w:r>
    </w:p>
    <w:p w:rsidR="001D3082" w:rsidRPr="00885217" w:rsidRDefault="001D3082" w:rsidP="00885217">
      <w:pPr>
        <w:pStyle w:val="Heading2"/>
        <w:bidi/>
        <w:jc w:val="both"/>
        <w:rPr>
          <w:rFonts w:cs="B Zar"/>
          <w:b w:val="0"/>
          <w:bCs w:val="0"/>
          <w:sz w:val="28"/>
          <w:szCs w:val="28"/>
        </w:rPr>
      </w:pPr>
      <w:r w:rsidRPr="00885217">
        <w:rPr>
          <w:rStyle w:val="Strong"/>
          <w:rFonts w:ascii="Tahoma" w:hAnsi="Tahoma" w:cs="B Zar"/>
          <w:sz w:val="28"/>
          <w:szCs w:val="28"/>
          <w:rtl/>
        </w:rPr>
        <w:t>علایم سرطان پروستات</w:t>
      </w:r>
    </w:p>
    <w:p w:rsidR="001D3082" w:rsidRPr="00885217" w:rsidRDefault="001D3082" w:rsidP="00885217">
      <w:pPr>
        <w:pStyle w:val="NormalWeb"/>
        <w:bidi/>
        <w:jc w:val="both"/>
        <w:rPr>
          <w:rFonts w:cs="B Zar"/>
          <w:sz w:val="28"/>
          <w:szCs w:val="28"/>
        </w:rPr>
      </w:pPr>
      <w:r w:rsidRPr="00885217">
        <w:rPr>
          <w:rFonts w:ascii="Tahoma" w:hAnsi="Tahoma" w:cs="B Zar"/>
          <w:sz w:val="28"/>
          <w:szCs w:val="28"/>
          <w:rtl/>
        </w:rPr>
        <w:t>در مراحل اولیه سرطان پروستات ممکن است علامت و نشانه ای نداشته باشد. سرطان پروستات در مراحل پیشرفته می تواند باعث بروز علایمی همچون</w:t>
      </w:r>
      <w:r w:rsidRPr="00885217">
        <w:rPr>
          <w:rFonts w:ascii="Tahoma" w:hAnsi="Tahoma" w:cs="B Zar"/>
          <w:sz w:val="28"/>
          <w:szCs w:val="28"/>
        </w:rPr>
        <w:t>:</w:t>
      </w:r>
    </w:p>
    <w:p w:rsidR="001D3082" w:rsidRPr="00885217" w:rsidRDefault="001D3082" w:rsidP="00885217">
      <w:pPr>
        <w:numPr>
          <w:ilvl w:val="0"/>
          <w:numId w:val="1"/>
        </w:numPr>
        <w:spacing w:before="100" w:beforeAutospacing="1" w:after="100" w:afterAutospacing="1" w:line="240" w:lineRule="auto"/>
        <w:jc w:val="both"/>
        <w:rPr>
          <w:rFonts w:cs="B Zar"/>
          <w:sz w:val="28"/>
          <w:szCs w:val="28"/>
        </w:rPr>
      </w:pPr>
      <w:r w:rsidRPr="00885217">
        <w:rPr>
          <w:rFonts w:ascii="Tahoma" w:hAnsi="Tahoma" w:cs="B Zar"/>
          <w:sz w:val="28"/>
          <w:szCs w:val="28"/>
          <w:rtl/>
        </w:rPr>
        <w:t>مشکل در ادرار کردن</w:t>
      </w:r>
    </w:p>
    <w:p w:rsidR="001D3082" w:rsidRPr="00885217" w:rsidRDefault="001D3082" w:rsidP="00885217">
      <w:pPr>
        <w:numPr>
          <w:ilvl w:val="0"/>
          <w:numId w:val="1"/>
        </w:numPr>
        <w:spacing w:before="100" w:beforeAutospacing="1" w:after="100" w:afterAutospacing="1" w:line="240" w:lineRule="auto"/>
        <w:jc w:val="both"/>
        <w:rPr>
          <w:rFonts w:cs="B Zar"/>
          <w:sz w:val="28"/>
          <w:szCs w:val="28"/>
        </w:rPr>
      </w:pPr>
      <w:r w:rsidRPr="00885217">
        <w:rPr>
          <w:rFonts w:ascii="Tahoma" w:hAnsi="Tahoma" w:cs="B Zar"/>
          <w:sz w:val="28"/>
          <w:szCs w:val="28"/>
          <w:rtl/>
        </w:rPr>
        <w:t>کاهش شدت خارج شدن ادرار</w:t>
      </w:r>
    </w:p>
    <w:p w:rsidR="001D3082" w:rsidRPr="00885217" w:rsidRDefault="001D3082" w:rsidP="00885217">
      <w:pPr>
        <w:numPr>
          <w:ilvl w:val="0"/>
          <w:numId w:val="1"/>
        </w:numPr>
        <w:spacing w:before="100" w:beforeAutospacing="1" w:after="100" w:afterAutospacing="1" w:line="240" w:lineRule="auto"/>
        <w:jc w:val="both"/>
        <w:rPr>
          <w:rFonts w:cs="B Zar"/>
          <w:sz w:val="28"/>
          <w:szCs w:val="28"/>
        </w:rPr>
      </w:pPr>
      <w:r w:rsidRPr="00885217">
        <w:rPr>
          <w:rFonts w:ascii="Tahoma" w:hAnsi="Tahoma" w:cs="B Zar"/>
          <w:sz w:val="28"/>
          <w:szCs w:val="28"/>
          <w:rtl/>
        </w:rPr>
        <w:t>خون در ادرار</w:t>
      </w:r>
    </w:p>
    <w:p w:rsidR="001D3082" w:rsidRPr="00885217" w:rsidRDefault="001D3082" w:rsidP="00885217">
      <w:pPr>
        <w:numPr>
          <w:ilvl w:val="0"/>
          <w:numId w:val="1"/>
        </w:numPr>
        <w:spacing w:before="100" w:beforeAutospacing="1" w:after="100" w:afterAutospacing="1" w:line="240" w:lineRule="auto"/>
        <w:jc w:val="both"/>
        <w:rPr>
          <w:rFonts w:cs="B Zar"/>
          <w:sz w:val="28"/>
          <w:szCs w:val="28"/>
        </w:rPr>
      </w:pPr>
      <w:r w:rsidRPr="00885217">
        <w:rPr>
          <w:rFonts w:ascii="Tahoma" w:hAnsi="Tahoma" w:cs="B Zar"/>
          <w:sz w:val="28"/>
          <w:szCs w:val="28"/>
          <w:rtl/>
        </w:rPr>
        <w:t>خون در منی</w:t>
      </w:r>
    </w:p>
    <w:p w:rsidR="001D3082" w:rsidRPr="00885217" w:rsidRDefault="001D3082" w:rsidP="00885217">
      <w:pPr>
        <w:numPr>
          <w:ilvl w:val="0"/>
          <w:numId w:val="1"/>
        </w:numPr>
        <w:spacing w:before="100" w:beforeAutospacing="1" w:after="100" w:afterAutospacing="1" w:line="240" w:lineRule="auto"/>
        <w:jc w:val="both"/>
        <w:rPr>
          <w:rFonts w:cs="B Zar"/>
          <w:sz w:val="28"/>
          <w:szCs w:val="28"/>
        </w:rPr>
      </w:pPr>
      <w:r w:rsidRPr="00885217">
        <w:rPr>
          <w:rFonts w:ascii="Tahoma" w:hAnsi="Tahoma" w:cs="B Zar"/>
          <w:sz w:val="28"/>
          <w:szCs w:val="28"/>
          <w:rtl/>
        </w:rPr>
        <w:t>درد عمومی در کمر، لگن یا ران ها</w:t>
      </w:r>
    </w:p>
    <w:p w:rsidR="001D3082" w:rsidRPr="00885217" w:rsidRDefault="001D3082" w:rsidP="00885217">
      <w:pPr>
        <w:numPr>
          <w:ilvl w:val="0"/>
          <w:numId w:val="1"/>
        </w:numPr>
        <w:spacing w:before="100" w:beforeAutospacing="1" w:after="100" w:afterAutospacing="1" w:line="240" w:lineRule="auto"/>
        <w:jc w:val="both"/>
        <w:rPr>
          <w:rFonts w:cs="B Zar"/>
          <w:sz w:val="28"/>
          <w:szCs w:val="28"/>
        </w:rPr>
      </w:pPr>
      <w:r w:rsidRPr="00885217">
        <w:rPr>
          <w:rFonts w:ascii="Tahoma" w:hAnsi="Tahoma" w:cs="B Zar"/>
          <w:sz w:val="28"/>
          <w:szCs w:val="28"/>
          <w:rtl/>
        </w:rPr>
        <w:t>احساس ناراحتی در ماهیچه های لگنی</w:t>
      </w:r>
    </w:p>
    <w:p w:rsidR="001D3082" w:rsidRPr="00885217" w:rsidRDefault="001D3082" w:rsidP="00885217">
      <w:pPr>
        <w:numPr>
          <w:ilvl w:val="0"/>
          <w:numId w:val="1"/>
        </w:numPr>
        <w:spacing w:before="100" w:beforeAutospacing="1" w:after="100" w:afterAutospacing="1" w:line="240" w:lineRule="auto"/>
        <w:jc w:val="both"/>
        <w:rPr>
          <w:rFonts w:cs="B Zar"/>
          <w:sz w:val="28"/>
          <w:szCs w:val="28"/>
        </w:rPr>
      </w:pPr>
      <w:r w:rsidRPr="00885217">
        <w:rPr>
          <w:rFonts w:ascii="Tahoma" w:hAnsi="Tahoma" w:cs="B Zar"/>
          <w:sz w:val="28"/>
          <w:szCs w:val="28"/>
          <w:rtl/>
        </w:rPr>
        <w:t>درد استخوان ها</w:t>
      </w:r>
    </w:p>
    <w:p w:rsidR="001D3082" w:rsidRPr="00885217" w:rsidRDefault="0084781F" w:rsidP="00885217">
      <w:pPr>
        <w:numPr>
          <w:ilvl w:val="0"/>
          <w:numId w:val="1"/>
        </w:numPr>
        <w:spacing w:before="100" w:beforeAutospacing="1" w:after="100" w:afterAutospacing="1" w:line="240" w:lineRule="auto"/>
        <w:jc w:val="both"/>
        <w:rPr>
          <w:rFonts w:cs="B Zar"/>
          <w:sz w:val="28"/>
          <w:szCs w:val="28"/>
        </w:rPr>
      </w:pPr>
      <w:hyperlink r:id="rId10" w:tooltip="درمان اختلال نعوظ" w:history="1">
        <w:r w:rsidR="001D3082" w:rsidRPr="00885217">
          <w:rPr>
            <w:rStyle w:val="Hyperlink"/>
            <w:rFonts w:ascii="Tahoma" w:hAnsi="Tahoma" w:cs="B Zar"/>
            <w:color w:val="auto"/>
            <w:sz w:val="28"/>
            <w:szCs w:val="28"/>
            <w:rtl/>
          </w:rPr>
          <w:t>اختلال نعوظ</w:t>
        </w:r>
      </w:hyperlink>
    </w:p>
    <w:p w:rsidR="001D3082" w:rsidRPr="00885217" w:rsidRDefault="001D3082" w:rsidP="00885217">
      <w:pPr>
        <w:numPr>
          <w:ilvl w:val="0"/>
          <w:numId w:val="1"/>
        </w:numPr>
        <w:spacing w:before="100" w:beforeAutospacing="1" w:after="100" w:afterAutospacing="1" w:line="240" w:lineRule="auto"/>
        <w:jc w:val="both"/>
        <w:rPr>
          <w:rFonts w:cs="B Zar"/>
          <w:sz w:val="28"/>
          <w:szCs w:val="28"/>
        </w:rPr>
      </w:pPr>
      <w:r w:rsidRPr="00885217">
        <w:rPr>
          <w:rFonts w:ascii="Tahoma" w:hAnsi="Tahoma" w:cs="B Zar"/>
          <w:sz w:val="28"/>
          <w:szCs w:val="28"/>
          <w:rtl/>
        </w:rPr>
        <w:t>انزال و ادرار همراه با درد</w:t>
      </w:r>
    </w:p>
    <w:p w:rsidR="001D3082" w:rsidRDefault="001D3082" w:rsidP="00EC10F8">
      <w:pPr>
        <w:pStyle w:val="NormalWeb"/>
        <w:bidi/>
        <w:jc w:val="both"/>
        <w:rPr>
          <w:rFonts w:ascii="Tahoma" w:hAnsi="Tahoma" w:cs="B Zar"/>
          <w:sz w:val="28"/>
          <w:szCs w:val="28"/>
          <w:rtl/>
          <w:lang w:bidi="fa-IR"/>
        </w:rPr>
      </w:pPr>
      <w:r w:rsidRPr="00885217">
        <w:rPr>
          <w:rFonts w:ascii="Tahoma" w:hAnsi="Tahoma" w:cs="B Zar"/>
          <w:sz w:val="28"/>
          <w:szCs w:val="28"/>
          <w:rtl/>
        </w:rPr>
        <w:t>اگر هر نشانه و علامتی در خود دیدید که شما را ناراحت و نگران می کند، به پزشک مراجعه نمایید</w:t>
      </w:r>
      <w:r w:rsidRPr="00885217">
        <w:rPr>
          <w:rFonts w:ascii="Tahoma" w:hAnsi="Tahoma" w:cs="B Zar"/>
          <w:sz w:val="28"/>
          <w:szCs w:val="28"/>
        </w:rPr>
        <w:t>.</w:t>
      </w:r>
    </w:p>
    <w:p w:rsidR="00EC10F8" w:rsidRPr="00EC10F8" w:rsidRDefault="00EC10F8" w:rsidP="00EC10F8">
      <w:pPr>
        <w:pStyle w:val="NormalWeb"/>
        <w:bidi/>
        <w:jc w:val="both"/>
        <w:rPr>
          <w:rFonts w:ascii="Tahoma" w:hAnsi="Tahoma" w:cs="B Zar"/>
          <w:sz w:val="28"/>
          <w:szCs w:val="28"/>
          <w:rtl/>
          <w:lang w:bidi="fa-IR"/>
        </w:rPr>
      </w:pPr>
    </w:p>
    <w:p w:rsidR="001D3082" w:rsidRPr="00F14AFA" w:rsidRDefault="001D3082" w:rsidP="00885217">
      <w:pPr>
        <w:spacing w:before="100" w:beforeAutospacing="1" w:after="100" w:afterAutospacing="1" w:line="240" w:lineRule="auto"/>
        <w:jc w:val="both"/>
        <w:outlineLvl w:val="1"/>
        <w:rPr>
          <w:rFonts w:ascii="Times New Roman" w:eastAsia="Times New Roman" w:hAnsi="Times New Roman" w:cs="B Zar"/>
          <w:sz w:val="28"/>
          <w:szCs w:val="28"/>
          <w:u w:val="single"/>
        </w:rPr>
      </w:pPr>
      <w:r w:rsidRPr="00F14AFA">
        <w:rPr>
          <w:rFonts w:ascii="Tahoma" w:eastAsia="Times New Roman" w:hAnsi="Tahoma" w:cs="B Zar"/>
          <w:sz w:val="28"/>
          <w:szCs w:val="28"/>
          <w:u w:val="single"/>
          <w:rtl/>
        </w:rPr>
        <w:t>دلایل سرطان پروستات</w:t>
      </w:r>
    </w:p>
    <w:p w:rsidR="001D3082" w:rsidRPr="001D3082" w:rsidRDefault="001D3082" w:rsidP="00885217">
      <w:pPr>
        <w:spacing w:before="100" w:beforeAutospacing="1" w:after="100" w:afterAutospacing="1" w:line="240" w:lineRule="auto"/>
        <w:jc w:val="both"/>
        <w:rPr>
          <w:rFonts w:ascii="Times New Roman" w:eastAsia="Times New Roman" w:hAnsi="Times New Roman" w:cs="B Zar"/>
          <w:sz w:val="28"/>
          <w:szCs w:val="28"/>
        </w:rPr>
      </w:pPr>
      <w:r w:rsidRPr="001D3082">
        <w:rPr>
          <w:rFonts w:ascii="Tahoma" w:eastAsia="Times New Roman" w:hAnsi="Tahoma" w:cs="B Zar"/>
          <w:sz w:val="28"/>
          <w:szCs w:val="28"/>
          <w:rtl/>
        </w:rPr>
        <w:t>هیچ کس در مورد دلایل اصلی ابتلا به سرطان پروستات مطمئن نیست، عوامل بسیار زیادی وجود دارد که بر ابتلا به این سرطان تاثیر می گذارند، این عوامل شامل</w:t>
      </w:r>
      <w:r w:rsidRPr="001D3082">
        <w:rPr>
          <w:rFonts w:ascii="Tahoma" w:eastAsia="Times New Roman" w:hAnsi="Tahoma" w:cs="B Zar"/>
          <w:sz w:val="28"/>
          <w:szCs w:val="28"/>
        </w:rPr>
        <w:t>:</w:t>
      </w:r>
    </w:p>
    <w:p w:rsidR="001D3082" w:rsidRPr="001D3082" w:rsidRDefault="001D3082" w:rsidP="00885217">
      <w:pPr>
        <w:numPr>
          <w:ilvl w:val="0"/>
          <w:numId w:val="2"/>
        </w:numPr>
        <w:spacing w:before="100" w:beforeAutospacing="1" w:after="100" w:afterAutospacing="1" w:line="240" w:lineRule="auto"/>
        <w:jc w:val="both"/>
        <w:rPr>
          <w:rFonts w:ascii="Times New Roman" w:eastAsia="Times New Roman" w:hAnsi="Times New Roman" w:cs="B Zar"/>
          <w:sz w:val="28"/>
          <w:szCs w:val="28"/>
        </w:rPr>
      </w:pPr>
      <w:r w:rsidRPr="001D3082">
        <w:rPr>
          <w:rFonts w:ascii="Tahoma" w:eastAsia="Times New Roman" w:hAnsi="Tahoma" w:cs="B Zar"/>
          <w:sz w:val="28"/>
          <w:szCs w:val="28"/>
          <w:rtl/>
        </w:rPr>
        <w:t>سن، یکی از عواملی که خطر ابتلا به سرطان پروستات را افزایش می دهد، سن می باشد. هرچه یک مرد مسن تر باشد، خطر بیشتری وی را تهدید می کند</w:t>
      </w:r>
      <w:r w:rsidRPr="001D3082">
        <w:rPr>
          <w:rFonts w:ascii="Tahoma" w:eastAsia="Times New Roman" w:hAnsi="Tahoma" w:cs="B Zar"/>
          <w:sz w:val="28"/>
          <w:szCs w:val="28"/>
        </w:rPr>
        <w:t>.</w:t>
      </w:r>
    </w:p>
    <w:p w:rsidR="001D3082" w:rsidRPr="001D3082" w:rsidRDefault="001D3082" w:rsidP="00885217">
      <w:pPr>
        <w:numPr>
          <w:ilvl w:val="0"/>
          <w:numId w:val="2"/>
        </w:numPr>
        <w:spacing w:before="100" w:beforeAutospacing="1" w:after="100" w:afterAutospacing="1" w:line="240" w:lineRule="auto"/>
        <w:jc w:val="both"/>
        <w:rPr>
          <w:rFonts w:ascii="Times New Roman" w:eastAsia="Times New Roman" w:hAnsi="Times New Roman" w:cs="B Zar"/>
          <w:sz w:val="28"/>
          <w:szCs w:val="28"/>
        </w:rPr>
      </w:pPr>
      <w:r w:rsidRPr="001D3082">
        <w:rPr>
          <w:rFonts w:ascii="Tahoma" w:eastAsia="Times New Roman" w:hAnsi="Tahoma" w:cs="B Zar"/>
          <w:sz w:val="28"/>
          <w:szCs w:val="28"/>
          <w:rtl/>
        </w:rPr>
        <w:t>سابقه خانوادگی، مردانیکه در خانواده شان سابقه سرطان پروستات دارند در خطر بیشتری هستند، همچنین مردانیکه در خانواده شان بیشتر خانم ها سرطان سینه دارند، در خطر بیشتری می باشند</w:t>
      </w:r>
      <w:r w:rsidRPr="001D3082">
        <w:rPr>
          <w:rFonts w:ascii="Tahoma" w:eastAsia="Times New Roman" w:hAnsi="Tahoma" w:cs="B Zar"/>
          <w:sz w:val="28"/>
          <w:szCs w:val="28"/>
        </w:rPr>
        <w:t>.</w:t>
      </w:r>
    </w:p>
    <w:p w:rsidR="001D3082" w:rsidRPr="001D3082" w:rsidRDefault="001D3082" w:rsidP="00885217">
      <w:pPr>
        <w:numPr>
          <w:ilvl w:val="0"/>
          <w:numId w:val="2"/>
        </w:numPr>
        <w:spacing w:before="100" w:beforeAutospacing="1" w:after="100" w:afterAutospacing="1" w:line="240" w:lineRule="auto"/>
        <w:jc w:val="both"/>
        <w:rPr>
          <w:rFonts w:ascii="Times New Roman" w:eastAsia="Times New Roman" w:hAnsi="Times New Roman" w:cs="B Zar"/>
          <w:sz w:val="28"/>
          <w:szCs w:val="28"/>
        </w:rPr>
      </w:pPr>
      <w:r w:rsidRPr="001D3082">
        <w:rPr>
          <w:rFonts w:ascii="Tahoma" w:eastAsia="Times New Roman" w:hAnsi="Tahoma" w:cs="B Zar"/>
          <w:sz w:val="28"/>
          <w:szCs w:val="28"/>
          <w:rtl/>
        </w:rPr>
        <w:t>چاقی و اضافه وزن، مردان چاق مبتلا به سرطان پروستات در خطر بیشتری برای ابتلا به سرطان پروستات پیشرفته هستند</w:t>
      </w:r>
      <w:r w:rsidRPr="001D3082">
        <w:rPr>
          <w:rFonts w:ascii="Tahoma" w:eastAsia="Times New Roman" w:hAnsi="Tahoma" w:cs="B Zar"/>
          <w:sz w:val="28"/>
          <w:szCs w:val="28"/>
        </w:rPr>
        <w:t>.</w:t>
      </w:r>
    </w:p>
    <w:p w:rsidR="001D3082" w:rsidRPr="001D3082" w:rsidRDefault="001D3082" w:rsidP="00885217">
      <w:pPr>
        <w:numPr>
          <w:ilvl w:val="0"/>
          <w:numId w:val="2"/>
        </w:numPr>
        <w:spacing w:before="100" w:beforeAutospacing="1" w:after="100" w:afterAutospacing="1" w:line="240" w:lineRule="auto"/>
        <w:jc w:val="both"/>
        <w:rPr>
          <w:rFonts w:ascii="Times New Roman" w:eastAsia="Times New Roman" w:hAnsi="Times New Roman" w:cs="B Zar"/>
          <w:sz w:val="28"/>
          <w:szCs w:val="28"/>
        </w:rPr>
      </w:pPr>
      <w:r w:rsidRPr="001D3082">
        <w:rPr>
          <w:rFonts w:ascii="Tahoma" w:eastAsia="Times New Roman" w:hAnsi="Tahoma" w:cs="B Zar"/>
          <w:sz w:val="28"/>
          <w:szCs w:val="28"/>
          <w:rtl/>
        </w:rPr>
        <w:t>بیماری های مقاربتی، تحقیقات نشان می دهد مردانیکه مبتلا به سوزاک بوده اند در خطر بیشتری برای ابتلا به این سرطان می باشند</w:t>
      </w:r>
      <w:r w:rsidRPr="001D3082">
        <w:rPr>
          <w:rFonts w:ascii="Tahoma" w:eastAsia="Times New Roman" w:hAnsi="Tahoma" w:cs="B Zar"/>
          <w:sz w:val="28"/>
          <w:szCs w:val="28"/>
        </w:rPr>
        <w:t>.</w:t>
      </w:r>
    </w:p>
    <w:p w:rsidR="001D3082" w:rsidRPr="001D3082" w:rsidRDefault="001D3082" w:rsidP="00885217">
      <w:pPr>
        <w:numPr>
          <w:ilvl w:val="0"/>
          <w:numId w:val="2"/>
        </w:numPr>
        <w:spacing w:before="100" w:beforeAutospacing="1" w:after="100" w:afterAutospacing="1" w:line="240" w:lineRule="auto"/>
        <w:jc w:val="both"/>
        <w:rPr>
          <w:rFonts w:ascii="Times New Roman" w:eastAsia="Times New Roman" w:hAnsi="Times New Roman" w:cs="B Zar"/>
          <w:sz w:val="28"/>
          <w:szCs w:val="28"/>
        </w:rPr>
      </w:pPr>
      <w:r w:rsidRPr="001D3082">
        <w:rPr>
          <w:rFonts w:ascii="Tahoma" w:eastAsia="Times New Roman" w:hAnsi="Tahoma" w:cs="B Zar"/>
          <w:sz w:val="28"/>
          <w:szCs w:val="28"/>
          <w:rtl/>
        </w:rPr>
        <w:t>بعضی از داروها، تحقیقات نشان می دهد که مصرف روزانه داروهای ضدالتهاب باعث افزایش خطر ابتلا به این بیماری می شوند</w:t>
      </w:r>
      <w:r w:rsidRPr="001D3082">
        <w:rPr>
          <w:rFonts w:ascii="Tahoma" w:eastAsia="Times New Roman" w:hAnsi="Tahoma" w:cs="B Zar"/>
          <w:sz w:val="28"/>
          <w:szCs w:val="28"/>
        </w:rPr>
        <w:t>.</w:t>
      </w:r>
    </w:p>
    <w:p w:rsidR="001D3082" w:rsidRDefault="001D3082" w:rsidP="001D3082">
      <w:pPr>
        <w:pStyle w:val="NormalWeb"/>
        <w:bidi/>
        <w:jc w:val="both"/>
      </w:pPr>
    </w:p>
    <w:p w:rsidR="001D3082" w:rsidRPr="001D3082" w:rsidRDefault="001D3082" w:rsidP="001D3082">
      <w:pPr>
        <w:pStyle w:val="NormalWeb"/>
        <w:bidi/>
        <w:jc w:val="both"/>
        <w:rPr>
          <w:rFonts w:cs="B Zar"/>
          <w:sz w:val="28"/>
          <w:szCs w:val="28"/>
          <w:rtl/>
        </w:rPr>
      </w:pPr>
    </w:p>
    <w:p w:rsidR="00F14AFA" w:rsidRDefault="001D3082" w:rsidP="00F14AFA">
      <w:pPr>
        <w:rPr>
          <w:rFonts w:cs="B Zar"/>
          <w:sz w:val="28"/>
          <w:szCs w:val="28"/>
          <w:rtl/>
        </w:rPr>
      </w:pPr>
      <w:r w:rsidRPr="001D3082">
        <w:rPr>
          <w:rFonts w:cs="B Zar"/>
          <w:sz w:val="28"/>
          <w:szCs w:val="28"/>
        </w:rPr>
        <w:br/>
      </w:r>
      <w:r w:rsidRPr="001D3082">
        <w:rPr>
          <w:rFonts w:cs="B Zar"/>
          <w:sz w:val="28"/>
          <w:szCs w:val="28"/>
          <w:rtl/>
        </w:rPr>
        <w:t>پیشگیری</w:t>
      </w:r>
      <w:r w:rsidRPr="001D3082">
        <w:rPr>
          <w:rFonts w:cs="B Zar"/>
          <w:sz w:val="28"/>
          <w:szCs w:val="28"/>
        </w:rPr>
        <w:t>:</w:t>
      </w:r>
      <w:r w:rsidRPr="001D3082">
        <w:rPr>
          <w:rFonts w:cs="B Zar"/>
          <w:sz w:val="28"/>
          <w:szCs w:val="28"/>
        </w:rPr>
        <w:br/>
      </w:r>
      <w:r w:rsidRPr="001D3082">
        <w:rPr>
          <w:rFonts w:cs="B Zar"/>
          <w:sz w:val="28"/>
          <w:szCs w:val="28"/>
          <w:rtl/>
        </w:rPr>
        <w:t>برای پیشگیری تغذیه سالم، رفتار سالم جنسی و انجام تدابیر ذیل توصیه می شود</w:t>
      </w:r>
      <w:r w:rsidRPr="001D3082">
        <w:rPr>
          <w:rFonts w:cs="B Zar"/>
          <w:sz w:val="28"/>
          <w:szCs w:val="28"/>
        </w:rPr>
        <w:t>:</w:t>
      </w:r>
      <w:r w:rsidRPr="001D3082">
        <w:rPr>
          <w:rFonts w:cs="B Zar"/>
          <w:sz w:val="28"/>
          <w:szCs w:val="28"/>
        </w:rPr>
        <w:br/>
      </w:r>
      <w:r w:rsidRPr="001D3082">
        <w:rPr>
          <w:rFonts w:cs="B Zar"/>
          <w:sz w:val="28"/>
          <w:szCs w:val="28"/>
          <w:rtl/>
        </w:rPr>
        <w:t>لازم است به اندازه کافی فعالیت جنسی انجام شود. وقتی منی میخواهد خارج شود نباید جلوی آنرا گرفت. پس از نزدیکی کمی به پهلوی راست بخوابید و بعد از کمی برای ادرار کردن بلند شوید. همچنین هیچگاه ادرار و مدفوع خود را نگه ندارید. همواره مراقب باشید تا به یبوست مبتلا نشوید</w:t>
      </w:r>
      <w:r w:rsidRPr="001D3082">
        <w:rPr>
          <w:rFonts w:cs="B Zar"/>
          <w:sz w:val="28"/>
          <w:szCs w:val="28"/>
        </w:rPr>
        <w:t>.</w:t>
      </w:r>
    </w:p>
    <w:p w:rsidR="00F14AFA" w:rsidRPr="00F14AFA" w:rsidRDefault="00F14AFA" w:rsidP="00F14AFA">
      <w:pPr>
        <w:jc w:val="both"/>
        <w:rPr>
          <w:rFonts w:cs="B Zar"/>
          <w:sz w:val="28"/>
          <w:szCs w:val="28"/>
          <w:u w:val="single"/>
          <w:rtl/>
        </w:rPr>
      </w:pPr>
      <w:r w:rsidRPr="00F14AFA">
        <w:rPr>
          <w:rFonts w:cs="B Zar" w:hint="cs"/>
          <w:sz w:val="28"/>
          <w:szCs w:val="28"/>
          <w:u w:val="single"/>
          <w:rtl/>
        </w:rPr>
        <w:lastRenderedPageBreak/>
        <w:t>روش های تشخیص</w:t>
      </w:r>
    </w:p>
    <w:p w:rsidR="001D3082" w:rsidRPr="001D3082" w:rsidRDefault="00F14AFA" w:rsidP="00F14AFA">
      <w:pPr>
        <w:jc w:val="both"/>
        <w:rPr>
          <w:rFonts w:cs="B Zar"/>
          <w:sz w:val="28"/>
          <w:szCs w:val="28"/>
        </w:rPr>
      </w:pPr>
      <w:r>
        <w:rPr>
          <w:rFonts w:cs="B Zar" w:hint="cs"/>
          <w:sz w:val="28"/>
          <w:szCs w:val="28"/>
          <w:rtl/>
        </w:rPr>
        <w:t xml:space="preserve">1 - </w:t>
      </w:r>
      <w:r w:rsidR="001D3082" w:rsidRPr="001D3082">
        <w:rPr>
          <w:rFonts w:cs="B Zar"/>
          <w:sz w:val="28"/>
          <w:szCs w:val="28"/>
          <w:rtl/>
        </w:rPr>
        <w:t>معاینه و مشاهده مستقیم</w:t>
      </w:r>
      <w:r w:rsidR="001D3082" w:rsidRPr="001D3082">
        <w:rPr>
          <w:rFonts w:cs="B Zar"/>
          <w:sz w:val="28"/>
          <w:szCs w:val="28"/>
        </w:rPr>
        <w:t xml:space="preserve">: </w:t>
      </w:r>
      <w:r w:rsidR="001D3082" w:rsidRPr="001D3082">
        <w:rPr>
          <w:rFonts w:cs="B Zar"/>
          <w:sz w:val="28"/>
          <w:szCs w:val="28"/>
          <w:rtl/>
        </w:rPr>
        <w:t>اورولوژیست از ناحیه مقعد تا پروستات فرد را معاینه می‌کند تا هر گونه مشکل غیر طبیعی در این ناحیه را بررسی کند. پزشک هر گونه بزرگ شدن، عفونت و یا برجستگی در این ناحیه را گزارش می ‌دهد</w:t>
      </w:r>
      <w:r w:rsidR="001D3082" w:rsidRPr="001D3082">
        <w:rPr>
          <w:rFonts w:cs="B Zar"/>
          <w:sz w:val="28"/>
          <w:szCs w:val="28"/>
        </w:rPr>
        <w:t>.</w:t>
      </w:r>
    </w:p>
    <w:p w:rsidR="00A86E6A" w:rsidRDefault="00F14AFA" w:rsidP="00F14AFA">
      <w:pPr>
        <w:pStyle w:val="NormalWeb"/>
        <w:bidi/>
        <w:jc w:val="both"/>
        <w:rPr>
          <w:rFonts w:cs="B Zar"/>
          <w:sz w:val="28"/>
          <w:szCs w:val="28"/>
          <w:rtl/>
        </w:rPr>
      </w:pPr>
      <w:r>
        <w:rPr>
          <w:rFonts w:cs="B Zar" w:hint="cs"/>
          <w:sz w:val="28"/>
          <w:szCs w:val="28"/>
          <w:rtl/>
        </w:rPr>
        <w:t xml:space="preserve">2 - </w:t>
      </w:r>
      <w:r w:rsidR="001D3082" w:rsidRPr="001D3082">
        <w:rPr>
          <w:rFonts w:cs="B Zar"/>
          <w:sz w:val="28"/>
          <w:szCs w:val="28"/>
          <w:rtl/>
        </w:rPr>
        <w:t>تست</w:t>
      </w:r>
      <w:r w:rsidR="001D3082" w:rsidRPr="001D3082">
        <w:rPr>
          <w:rFonts w:cs="B Zar"/>
          <w:sz w:val="28"/>
          <w:szCs w:val="28"/>
        </w:rPr>
        <w:t xml:space="preserve">PSA  </w:t>
      </w:r>
      <w:r>
        <w:rPr>
          <w:rFonts w:cs="B Zar" w:hint="cs"/>
          <w:sz w:val="28"/>
          <w:szCs w:val="28"/>
          <w:rtl/>
        </w:rPr>
        <w:t xml:space="preserve"> </w:t>
      </w:r>
      <w:r w:rsidR="001D3082" w:rsidRPr="001D3082">
        <w:rPr>
          <w:rFonts w:cs="B Zar"/>
          <w:sz w:val="28"/>
          <w:szCs w:val="28"/>
          <w:rtl/>
        </w:rPr>
        <w:t>خون</w:t>
      </w:r>
      <w:r>
        <w:rPr>
          <w:rFonts w:cs="B Zar"/>
          <w:sz w:val="28"/>
          <w:szCs w:val="28"/>
        </w:rPr>
        <w:t xml:space="preserve"> </w:t>
      </w:r>
      <w:r w:rsidR="001D3082" w:rsidRPr="001D3082">
        <w:rPr>
          <w:rFonts w:cs="B Zar"/>
          <w:sz w:val="28"/>
          <w:szCs w:val="28"/>
        </w:rPr>
        <w:t xml:space="preserve">: </w:t>
      </w:r>
      <w:r w:rsidR="001D3082" w:rsidRPr="001D3082">
        <w:rPr>
          <w:rFonts w:cs="B Zar"/>
          <w:sz w:val="28"/>
          <w:szCs w:val="28"/>
          <w:rtl/>
        </w:rPr>
        <w:t>برای بررسی اینکه آیا سرطان پروستات وجود دارد یا نه، تست</w:t>
      </w:r>
      <w:r>
        <w:rPr>
          <w:rFonts w:cs="B Zar"/>
          <w:sz w:val="28"/>
          <w:szCs w:val="28"/>
        </w:rPr>
        <w:t>PSA</w:t>
      </w:r>
      <w:r w:rsidR="001D3082" w:rsidRPr="001D3082">
        <w:rPr>
          <w:rFonts w:cs="B Zar"/>
          <w:sz w:val="28"/>
          <w:szCs w:val="28"/>
        </w:rPr>
        <w:t> </w:t>
      </w:r>
      <w:r>
        <w:rPr>
          <w:rFonts w:cs="B Zar" w:hint="cs"/>
          <w:sz w:val="28"/>
          <w:szCs w:val="28"/>
          <w:rtl/>
          <w:lang w:bidi="fa-IR"/>
        </w:rPr>
        <w:t xml:space="preserve"> </w:t>
      </w:r>
      <w:r w:rsidR="001D3082" w:rsidRPr="001D3082">
        <w:rPr>
          <w:rFonts w:cs="B Zar"/>
          <w:sz w:val="28"/>
          <w:szCs w:val="28"/>
          <w:rtl/>
        </w:rPr>
        <w:t>خون از فرد گرفته می‌شود. اگر میزان پروتئینی که پروستات می‌ سازد در خون بالا باشد، پزشک به سرطان پروستات مشکوک می‌ شود. برای اطمینان از آن آزمایش‌های دیگری را نیز انجام می‌دهد</w:t>
      </w:r>
      <w:r w:rsidR="001D3082" w:rsidRPr="001D3082">
        <w:rPr>
          <w:rFonts w:cs="B Zar"/>
          <w:sz w:val="28"/>
          <w:szCs w:val="28"/>
        </w:rPr>
        <w:t>.</w:t>
      </w:r>
    </w:p>
    <w:p w:rsidR="001D3082" w:rsidRPr="001D3082" w:rsidRDefault="00A86E6A" w:rsidP="00AE5699">
      <w:pPr>
        <w:pStyle w:val="NormalWeb"/>
        <w:bidi/>
        <w:jc w:val="both"/>
        <w:rPr>
          <w:rFonts w:cs="B Zar"/>
          <w:sz w:val="28"/>
          <w:szCs w:val="28"/>
          <w:rtl/>
          <w:lang w:bidi="fa-IR"/>
        </w:rPr>
      </w:pPr>
      <w:r>
        <w:rPr>
          <w:rFonts w:cs="B Zar" w:hint="cs"/>
          <w:sz w:val="28"/>
          <w:szCs w:val="28"/>
          <w:rtl/>
        </w:rPr>
        <w:t xml:space="preserve"> برای انجام تست </w:t>
      </w:r>
      <w:r>
        <w:rPr>
          <w:rFonts w:cs="B Zar"/>
          <w:sz w:val="28"/>
          <w:szCs w:val="28"/>
        </w:rPr>
        <w:t xml:space="preserve">PSA </w:t>
      </w:r>
      <w:r w:rsidR="00AE5699">
        <w:rPr>
          <w:rFonts w:cs="B Zar" w:hint="cs"/>
          <w:sz w:val="28"/>
          <w:szCs w:val="28"/>
          <w:rtl/>
          <w:lang w:bidi="fa-IR"/>
        </w:rPr>
        <w:t xml:space="preserve">  نیازی به ناشتا بودن نیست. بهتر است که</w:t>
      </w:r>
      <w:r>
        <w:rPr>
          <w:rFonts w:cs="B Zar" w:hint="cs"/>
          <w:sz w:val="28"/>
          <w:szCs w:val="28"/>
          <w:rtl/>
          <w:lang w:bidi="fa-IR"/>
        </w:rPr>
        <w:t xml:space="preserve"> </w:t>
      </w:r>
      <w:r w:rsidR="00B0752B">
        <w:rPr>
          <w:rFonts w:cs="B Zar" w:hint="cs"/>
          <w:sz w:val="28"/>
          <w:szCs w:val="28"/>
          <w:rtl/>
          <w:lang w:bidi="fa-IR"/>
        </w:rPr>
        <w:t xml:space="preserve">3 تا 5 روز </w:t>
      </w:r>
      <w:r>
        <w:rPr>
          <w:rFonts w:cs="B Zar" w:hint="cs"/>
          <w:sz w:val="28"/>
          <w:szCs w:val="28"/>
          <w:rtl/>
          <w:lang w:bidi="fa-IR"/>
        </w:rPr>
        <w:t>قبل از آزمایش؛</w:t>
      </w:r>
      <w:r w:rsidR="00B0752B">
        <w:rPr>
          <w:rFonts w:cs="B Zar" w:hint="cs"/>
          <w:sz w:val="28"/>
          <w:szCs w:val="28"/>
          <w:rtl/>
          <w:lang w:bidi="fa-IR"/>
        </w:rPr>
        <w:t xml:space="preserve"> از</w:t>
      </w:r>
      <w:r>
        <w:rPr>
          <w:rFonts w:cs="B Zar" w:hint="cs"/>
          <w:sz w:val="28"/>
          <w:szCs w:val="28"/>
          <w:rtl/>
          <w:lang w:bidi="fa-IR"/>
        </w:rPr>
        <w:t xml:space="preserve"> مقاربت پرهیز شود.</w:t>
      </w:r>
    </w:p>
    <w:p w:rsidR="001D3082" w:rsidRPr="001D3082" w:rsidRDefault="001D3082" w:rsidP="00F14AFA">
      <w:pPr>
        <w:pStyle w:val="NormalWeb"/>
        <w:bidi/>
        <w:jc w:val="both"/>
        <w:rPr>
          <w:rFonts w:cs="B Zar"/>
          <w:sz w:val="28"/>
          <w:szCs w:val="28"/>
        </w:rPr>
      </w:pPr>
      <w:r w:rsidRPr="001D3082">
        <w:rPr>
          <w:rFonts w:cs="B Zar"/>
          <w:sz w:val="28"/>
          <w:szCs w:val="28"/>
        </w:rPr>
        <w:t> </w:t>
      </w:r>
    </w:p>
    <w:p w:rsidR="001D3082" w:rsidRPr="001D3082" w:rsidRDefault="00F14AFA" w:rsidP="00F14AFA">
      <w:pPr>
        <w:pStyle w:val="NormalWeb"/>
        <w:bidi/>
        <w:jc w:val="both"/>
        <w:rPr>
          <w:rFonts w:cs="B Zar"/>
          <w:sz w:val="28"/>
          <w:szCs w:val="28"/>
        </w:rPr>
      </w:pPr>
      <w:r>
        <w:rPr>
          <w:rFonts w:cs="B Zar" w:hint="cs"/>
          <w:sz w:val="28"/>
          <w:szCs w:val="28"/>
          <w:rtl/>
        </w:rPr>
        <w:t xml:space="preserve">3 - </w:t>
      </w:r>
      <w:r w:rsidR="001D3082" w:rsidRPr="001D3082">
        <w:rPr>
          <w:rFonts w:cs="B Zar"/>
          <w:sz w:val="28"/>
          <w:szCs w:val="28"/>
          <w:rtl/>
        </w:rPr>
        <w:t>تجزیه شیمیایی ادرار</w:t>
      </w:r>
      <w:r w:rsidR="001D3082" w:rsidRPr="001D3082">
        <w:rPr>
          <w:rFonts w:cs="B Zar"/>
          <w:sz w:val="28"/>
          <w:szCs w:val="28"/>
        </w:rPr>
        <w:t>:</w:t>
      </w:r>
      <w:r>
        <w:rPr>
          <w:rFonts w:cs="B Zar" w:hint="cs"/>
          <w:sz w:val="28"/>
          <w:szCs w:val="28"/>
          <w:rtl/>
        </w:rPr>
        <w:t xml:space="preserve"> </w:t>
      </w:r>
      <w:r w:rsidR="001D3082" w:rsidRPr="001D3082">
        <w:rPr>
          <w:rFonts w:cs="B Zar"/>
          <w:sz w:val="28"/>
          <w:szCs w:val="28"/>
          <w:rtl/>
        </w:rPr>
        <w:t xml:space="preserve">در اغلب موارد تجزیه ادرار بهترین و مناسب‌ترین روش برای بررسی سلامت پروستات می ‌باشد. نمونه ادرار از فرد گرفته می‌شود و زیر قوی‌ترین میکروسکوپ‌ها آزمایش می‌شود. معمولا </w:t>
      </w:r>
      <w:hyperlink r:id="rId11" w:tgtFrame="_blank" w:history="1">
        <w:r w:rsidR="001D3082" w:rsidRPr="001D3082">
          <w:rPr>
            <w:rStyle w:val="Hyperlink"/>
            <w:rFonts w:cs="B Zar"/>
            <w:color w:val="auto"/>
            <w:sz w:val="28"/>
            <w:szCs w:val="28"/>
            <w:rtl/>
          </w:rPr>
          <w:t>تغییر رنگ ادرار</w:t>
        </w:r>
      </w:hyperlink>
      <w:r w:rsidR="001D3082" w:rsidRPr="001D3082">
        <w:rPr>
          <w:rFonts w:cs="B Zar"/>
          <w:sz w:val="28"/>
          <w:szCs w:val="28"/>
          <w:rtl/>
        </w:rPr>
        <w:t xml:space="preserve">، بیانگر نوعی عفونت باکتریایی می‌باشد. مشاهده خون در ادرار نشان دهنده وجود </w:t>
      </w:r>
      <w:hyperlink r:id="rId12" w:tgtFrame="_blank" w:history="1">
        <w:r w:rsidR="001D3082" w:rsidRPr="001D3082">
          <w:rPr>
            <w:rStyle w:val="Hyperlink"/>
            <w:rFonts w:cs="B Zar"/>
            <w:color w:val="auto"/>
            <w:sz w:val="28"/>
            <w:szCs w:val="28"/>
            <w:rtl/>
          </w:rPr>
          <w:t>سنگ کلیه</w:t>
        </w:r>
      </w:hyperlink>
      <w:r w:rsidR="001D3082" w:rsidRPr="001D3082">
        <w:rPr>
          <w:rFonts w:cs="B Zar"/>
          <w:sz w:val="28"/>
          <w:szCs w:val="28"/>
        </w:rPr>
        <w:t xml:space="preserve"> </w:t>
      </w:r>
      <w:r w:rsidR="001D3082" w:rsidRPr="001D3082">
        <w:rPr>
          <w:rFonts w:cs="B Zar"/>
          <w:sz w:val="28"/>
          <w:szCs w:val="28"/>
          <w:rtl/>
        </w:rPr>
        <w:t>و یا عفونت می‌باشد</w:t>
      </w:r>
      <w:r w:rsidR="001D3082" w:rsidRPr="001D3082">
        <w:rPr>
          <w:rFonts w:cs="B Zar"/>
          <w:sz w:val="28"/>
          <w:szCs w:val="28"/>
        </w:rPr>
        <w:t>.</w:t>
      </w:r>
    </w:p>
    <w:p w:rsidR="001D3082" w:rsidRPr="001D3082" w:rsidRDefault="001D3082" w:rsidP="00F14AFA">
      <w:pPr>
        <w:pStyle w:val="NormalWeb"/>
        <w:bidi/>
        <w:jc w:val="both"/>
        <w:rPr>
          <w:rFonts w:cs="B Zar"/>
          <w:sz w:val="28"/>
          <w:szCs w:val="28"/>
        </w:rPr>
      </w:pPr>
      <w:r w:rsidRPr="001D3082">
        <w:rPr>
          <w:rFonts w:cs="B Zar"/>
          <w:sz w:val="28"/>
          <w:szCs w:val="28"/>
        </w:rPr>
        <w:t> </w:t>
      </w:r>
    </w:p>
    <w:p w:rsidR="001D3082" w:rsidRPr="001D3082" w:rsidRDefault="00F14AFA" w:rsidP="00F14AFA">
      <w:pPr>
        <w:pStyle w:val="NormalWeb"/>
        <w:bidi/>
        <w:jc w:val="both"/>
        <w:rPr>
          <w:rFonts w:cs="B Zar"/>
          <w:sz w:val="28"/>
          <w:szCs w:val="28"/>
        </w:rPr>
      </w:pPr>
      <w:r>
        <w:rPr>
          <w:rFonts w:cs="B Zar" w:hint="cs"/>
          <w:sz w:val="28"/>
          <w:szCs w:val="28"/>
          <w:rtl/>
        </w:rPr>
        <w:t xml:space="preserve">4 - </w:t>
      </w:r>
      <w:r w:rsidR="001D3082" w:rsidRPr="001D3082">
        <w:rPr>
          <w:rFonts w:cs="B Zar"/>
          <w:sz w:val="28"/>
          <w:szCs w:val="28"/>
          <w:rtl/>
        </w:rPr>
        <w:t>سونوگرافی مقعدی</w:t>
      </w:r>
      <w:r>
        <w:rPr>
          <w:rFonts w:cs="B Zar" w:hint="cs"/>
          <w:sz w:val="28"/>
          <w:szCs w:val="28"/>
          <w:rtl/>
          <w:lang w:bidi="fa-IR"/>
        </w:rPr>
        <w:t xml:space="preserve">: </w:t>
      </w:r>
      <w:r w:rsidR="001D3082" w:rsidRPr="001D3082">
        <w:rPr>
          <w:rFonts w:cs="B Zar"/>
          <w:sz w:val="28"/>
          <w:szCs w:val="28"/>
        </w:rPr>
        <w:t xml:space="preserve"> </w:t>
      </w:r>
      <w:r w:rsidR="001D3082" w:rsidRPr="001D3082">
        <w:rPr>
          <w:rFonts w:cs="B Zar"/>
          <w:sz w:val="28"/>
          <w:szCs w:val="28"/>
          <w:rtl/>
        </w:rPr>
        <w:t xml:space="preserve">اگر بیمار مشکوک به سرطان پروستات باشد، پزشک </w:t>
      </w:r>
      <w:hyperlink r:id="rId13" w:tgtFrame="_blank" w:history="1">
        <w:r w:rsidR="001D3082" w:rsidRPr="001D3082">
          <w:rPr>
            <w:rStyle w:val="Hyperlink"/>
            <w:rFonts w:cs="B Zar"/>
            <w:color w:val="auto"/>
            <w:sz w:val="28"/>
            <w:szCs w:val="28"/>
            <w:rtl/>
          </w:rPr>
          <w:t>سونوگرافی</w:t>
        </w:r>
      </w:hyperlink>
      <w:r w:rsidR="001D3082" w:rsidRPr="001D3082">
        <w:rPr>
          <w:rFonts w:cs="B Zar"/>
          <w:sz w:val="28"/>
          <w:szCs w:val="28"/>
        </w:rPr>
        <w:t xml:space="preserve"> </w:t>
      </w:r>
      <w:r w:rsidR="001D3082" w:rsidRPr="001D3082">
        <w:rPr>
          <w:rFonts w:cs="B Zar"/>
          <w:sz w:val="28"/>
          <w:szCs w:val="28"/>
          <w:rtl/>
        </w:rPr>
        <w:t>را برای او تجویز می‌کند. پروب با فرکانس بالا از طریق مقعد وارد بدن فرد مشکوک می‌ شود. این امواج، تصویری از پروستات فرد بر روی مانیتور ارائه می ‌دهد. پزشک می ‌تواند با مشاهده این تصاویر، هر گونه بی نظمی، برآمدگی و یا تومور را تشخیص دهد. اگر توده‌ای نظر پزشک را به خود جلب کند، می ‌تواند از آن نمونه برداری کند و آن را برای بررسی‌ های بیشتر به آزمایشگاه بفرستد</w:t>
      </w:r>
      <w:r w:rsidR="001D3082" w:rsidRPr="001D3082">
        <w:rPr>
          <w:rFonts w:cs="B Zar"/>
          <w:sz w:val="28"/>
          <w:szCs w:val="28"/>
        </w:rPr>
        <w:t>.</w:t>
      </w:r>
    </w:p>
    <w:p w:rsidR="001D3082" w:rsidRPr="001D3082" w:rsidRDefault="001D3082" w:rsidP="00F14AFA">
      <w:pPr>
        <w:pStyle w:val="NormalWeb"/>
        <w:bidi/>
        <w:jc w:val="both"/>
        <w:rPr>
          <w:rFonts w:cs="B Zar"/>
          <w:sz w:val="28"/>
          <w:szCs w:val="28"/>
        </w:rPr>
      </w:pPr>
      <w:r w:rsidRPr="001D3082">
        <w:rPr>
          <w:rFonts w:cs="B Zar"/>
          <w:sz w:val="28"/>
          <w:szCs w:val="28"/>
        </w:rPr>
        <w:t> </w:t>
      </w:r>
    </w:p>
    <w:p w:rsidR="001D3082" w:rsidRPr="001D3082" w:rsidRDefault="00F14AFA" w:rsidP="00F14AFA">
      <w:pPr>
        <w:pStyle w:val="NormalWeb"/>
        <w:bidi/>
        <w:jc w:val="both"/>
        <w:rPr>
          <w:rFonts w:cs="B Zar"/>
          <w:sz w:val="28"/>
          <w:szCs w:val="28"/>
        </w:rPr>
      </w:pPr>
      <w:r>
        <w:rPr>
          <w:rFonts w:cs="B Zar" w:hint="cs"/>
          <w:sz w:val="28"/>
          <w:szCs w:val="28"/>
          <w:rtl/>
        </w:rPr>
        <w:t xml:space="preserve">5 </w:t>
      </w:r>
      <w:r>
        <w:rPr>
          <w:rFonts w:hint="cs"/>
          <w:sz w:val="28"/>
          <w:szCs w:val="28"/>
          <w:rtl/>
        </w:rPr>
        <w:t>–</w:t>
      </w:r>
      <w:r>
        <w:rPr>
          <w:rFonts w:cs="B Zar" w:hint="cs"/>
          <w:sz w:val="28"/>
          <w:szCs w:val="28"/>
          <w:rtl/>
        </w:rPr>
        <w:t xml:space="preserve"> </w:t>
      </w:r>
      <w:r w:rsidR="001D3082" w:rsidRPr="001D3082">
        <w:rPr>
          <w:rFonts w:cs="B Zar"/>
          <w:sz w:val="28"/>
          <w:szCs w:val="28"/>
          <w:rtl/>
        </w:rPr>
        <w:t>تصویربرداری</w:t>
      </w:r>
      <w:r>
        <w:rPr>
          <w:rFonts w:cs="B Zar" w:hint="cs"/>
          <w:sz w:val="28"/>
          <w:szCs w:val="28"/>
          <w:rtl/>
          <w:lang w:bidi="fa-IR"/>
        </w:rPr>
        <w:t xml:space="preserve"> </w:t>
      </w:r>
      <w:r>
        <w:rPr>
          <w:rFonts w:cs="B Zar"/>
          <w:sz w:val="28"/>
          <w:szCs w:val="28"/>
        </w:rPr>
        <w:t xml:space="preserve"> MRI</w:t>
      </w:r>
      <w:r>
        <w:rPr>
          <w:rFonts w:cs="B Zar" w:hint="cs"/>
          <w:sz w:val="28"/>
          <w:szCs w:val="28"/>
          <w:rtl/>
        </w:rPr>
        <w:t xml:space="preserve">: </w:t>
      </w:r>
      <w:r w:rsidR="001D3082" w:rsidRPr="001D3082">
        <w:rPr>
          <w:rFonts w:cs="B Zar"/>
          <w:sz w:val="28"/>
          <w:szCs w:val="28"/>
          <w:rtl/>
        </w:rPr>
        <w:t>اگر در مرحله قبل، پس از انجام بیوپسی معلوم شد که تومور سرطانی است، پزشک از</w:t>
      </w:r>
      <w:r w:rsidR="001D3082" w:rsidRPr="001D3082">
        <w:rPr>
          <w:rFonts w:cs="B Zar"/>
          <w:sz w:val="28"/>
          <w:szCs w:val="28"/>
        </w:rPr>
        <w:t xml:space="preserve">  MRI </w:t>
      </w:r>
      <w:r w:rsidR="001D3082" w:rsidRPr="001D3082">
        <w:rPr>
          <w:rFonts w:cs="B Zar"/>
          <w:sz w:val="28"/>
          <w:szCs w:val="28"/>
          <w:rtl/>
        </w:rPr>
        <w:t>استفاده می ‌کند تا میزان گسترش و حجم تومور را اندازه گیری کند</w:t>
      </w:r>
      <w:r w:rsidR="001D3082" w:rsidRPr="001D3082">
        <w:rPr>
          <w:rFonts w:cs="B Zar"/>
          <w:sz w:val="28"/>
          <w:szCs w:val="28"/>
        </w:rPr>
        <w:t xml:space="preserve">. </w:t>
      </w:r>
      <w:hyperlink r:id="rId14" w:tgtFrame="_blank" w:history="1">
        <w:r w:rsidR="001D3082" w:rsidRPr="001D3082">
          <w:rPr>
            <w:rStyle w:val="Hyperlink"/>
            <w:rFonts w:cs="B Zar"/>
            <w:color w:val="auto"/>
            <w:sz w:val="28"/>
            <w:szCs w:val="28"/>
            <w:rtl/>
          </w:rPr>
          <w:t>تصاویر بدست آمده از</w:t>
        </w:r>
        <w:r w:rsidR="001D3082" w:rsidRPr="001D3082">
          <w:rPr>
            <w:rStyle w:val="Hyperlink"/>
            <w:rFonts w:cs="B Zar"/>
            <w:color w:val="auto"/>
            <w:sz w:val="28"/>
            <w:szCs w:val="28"/>
          </w:rPr>
          <w:t xml:space="preserve"> MRI</w:t>
        </w:r>
      </w:hyperlink>
      <w:r w:rsidR="001D3082" w:rsidRPr="001D3082">
        <w:rPr>
          <w:rFonts w:cs="B Zar"/>
          <w:sz w:val="28"/>
          <w:szCs w:val="28"/>
        </w:rPr>
        <w:t xml:space="preserve"> </w:t>
      </w:r>
      <w:r w:rsidR="001D3082" w:rsidRPr="001D3082">
        <w:rPr>
          <w:rFonts w:cs="B Zar"/>
          <w:sz w:val="28"/>
          <w:szCs w:val="28"/>
          <w:rtl/>
        </w:rPr>
        <w:t>در سه جهت مختلف می ‌توانند محل ضایعه را بررسی کنند و تصویر سه بعدی از اندام داخلی و تومورهای آن بدست آورند</w:t>
      </w:r>
      <w:r w:rsidR="001D3082" w:rsidRPr="001D3082">
        <w:rPr>
          <w:rFonts w:cs="B Zar"/>
          <w:sz w:val="28"/>
          <w:szCs w:val="28"/>
        </w:rPr>
        <w:t>.</w:t>
      </w:r>
    </w:p>
    <w:p w:rsidR="001D3082" w:rsidRPr="001D3082" w:rsidRDefault="001D3082" w:rsidP="00EC10F8">
      <w:pPr>
        <w:pStyle w:val="NormalWeb"/>
        <w:bidi/>
        <w:jc w:val="both"/>
        <w:rPr>
          <w:rFonts w:cs="B Zar"/>
          <w:sz w:val="28"/>
          <w:szCs w:val="28"/>
          <w:rtl/>
          <w:lang w:bidi="fa-IR"/>
        </w:rPr>
      </w:pPr>
      <w:r w:rsidRPr="001D3082">
        <w:rPr>
          <w:rFonts w:cs="B Zar"/>
          <w:sz w:val="28"/>
          <w:szCs w:val="28"/>
          <w:rtl/>
        </w:rPr>
        <w:lastRenderedPageBreak/>
        <w:t>این تست بسیار گران می‌ باشد، اما قدرت و حساسیت خوبی برای تشخیص افراد مبتلا به سرطان دارد و می‌ تواند اندام‌ های درگیر شده در اطراف پروستات را نیز به پزشک نشان دهد</w:t>
      </w:r>
      <w:r w:rsidRPr="001D3082">
        <w:rPr>
          <w:rFonts w:cs="B Zar"/>
          <w:sz w:val="28"/>
          <w:szCs w:val="28"/>
        </w:rPr>
        <w:t>.</w:t>
      </w:r>
    </w:p>
    <w:sectPr w:rsidR="001D3082" w:rsidRPr="001D3082" w:rsidSect="00FD444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262CF"/>
    <w:multiLevelType w:val="multilevel"/>
    <w:tmpl w:val="F1F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901D5"/>
    <w:multiLevelType w:val="multilevel"/>
    <w:tmpl w:val="54E8A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082"/>
    <w:rsid w:val="001D3082"/>
    <w:rsid w:val="007B092E"/>
    <w:rsid w:val="0084781F"/>
    <w:rsid w:val="00885217"/>
    <w:rsid w:val="00A44A0D"/>
    <w:rsid w:val="00A86E6A"/>
    <w:rsid w:val="00AC54A9"/>
    <w:rsid w:val="00AE5699"/>
    <w:rsid w:val="00B0752B"/>
    <w:rsid w:val="00E45F4B"/>
    <w:rsid w:val="00EC10F8"/>
    <w:rsid w:val="00F14AFA"/>
    <w:rsid w:val="00FD444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2E"/>
    <w:pPr>
      <w:bidi/>
    </w:pPr>
  </w:style>
  <w:style w:type="paragraph" w:styleId="Heading2">
    <w:name w:val="heading 2"/>
    <w:basedOn w:val="Normal"/>
    <w:link w:val="Heading2Char"/>
    <w:uiPriority w:val="9"/>
    <w:qFormat/>
    <w:rsid w:val="001D308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08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1D3082"/>
    <w:rPr>
      <w:b/>
      <w:bCs/>
    </w:rPr>
  </w:style>
  <w:style w:type="character" w:styleId="Hyperlink">
    <w:name w:val="Hyperlink"/>
    <w:basedOn w:val="DefaultParagraphFont"/>
    <w:uiPriority w:val="99"/>
    <w:semiHidden/>
    <w:unhideWhenUsed/>
    <w:rsid w:val="001D3082"/>
    <w:rPr>
      <w:color w:val="0000FF"/>
      <w:u w:val="single"/>
    </w:rPr>
  </w:style>
  <w:style w:type="character" w:customStyle="1" w:styleId="Heading2Char">
    <w:name w:val="Heading 2 Char"/>
    <w:basedOn w:val="DefaultParagraphFont"/>
    <w:link w:val="Heading2"/>
    <w:uiPriority w:val="9"/>
    <w:rsid w:val="001D308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74522860">
      <w:bodyDiv w:val="1"/>
      <w:marLeft w:val="0"/>
      <w:marRight w:val="0"/>
      <w:marTop w:val="0"/>
      <w:marBottom w:val="0"/>
      <w:divBdr>
        <w:top w:val="none" w:sz="0" w:space="0" w:color="auto"/>
        <w:left w:val="none" w:sz="0" w:space="0" w:color="auto"/>
        <w:bottom w:val="none" w:sz="0" w:space="0" w:color="auto"/>
        <w:right w:val="none" w:sz="0" w:space="0" w:color="auto"/>
      </w:divBdr>
    </w:div>
    <w:div w:id="10245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airan.com/health/bimari-behdasht/201401295012.html" TargetMode="External"/><Relationship Id="rId13" Type="http://schemas.openxmlformats.org/officeDocument/2006/relationships/hyperlink" Target="http://www.tebyan.net/newindex.aspx?pid=236847" TargetMode="External"/><Relationship Id="rId3" Type="http://schemas.openxmlformats.org/officeDocument/2006/relationships/styles" Target="styles.xml"/><Relationship Id="rId7" Type="http://schemas.openxmlformats.org/officeDocument/2006/relationships/hyperlink" Target="http://www.akairan.com/health/bimari-behdasht/201401304358.html" TargetMode="External"/><Relationship Id="rId12" Type="http://schemas.openxmlformats.org/officeDocument/2006/relationships/hyperlink" Target="http://www.tebyan.net/newindex.aspx?pid=2268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kairan.com/health/bimari-behdasht/201401295012.html" TargetMode="External"/><Relationship Id="rId11" Type="http://schemas.openxmlformats.org/officeDocument/2006/relationships/hyperlink" Target="http://www.tebyan.net/newindex.aspx?pid=1799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astineh.ir/%d8%af%d8%b1%d9%85%d8%a7%d9%86-%d8%a7%d8%ae%d8%aa%d9%84%d8%a7%d9%84-%d9%86%d8%b9%d9%88%d8%b8/" TargetMode="External"/><Relationship Id="rId4" Type="http://schemas.openxmlformats.org/officeDocument/2006/relationships/settings" Target="settings.xml"/><Relationship Id="rId9" Type="http://schemas.openxmlformats.org/officeDocument/2006/relationships/hyperlink" Target="http://www.akairan.com/health/bimari-behdasht/201401295012.html" TargetMode="External"/><Relationship Id="rId14" Type="http://schemas.openxmlformats.org/officeDocument/2006/relationships/hyperlink" Target="http://www.tebyan.net/newindex.aspx?pid=236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161F9-9656-429B-8352-48CBEBE4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5</cp:revision>
  <dcterms:created xsi:type="dcterms:W3CDTF">2016-08-24T14:36:00Z</dcterms:created>
  <dcterms:modified xsi:type="dcterms:W3CDTF">2016-08-28T12:46:00Z</dcterms:modified>
</cp:coreProperties>
</file>